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493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Якунина Виктора Геннадьевича,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Якунин В.Г.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0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водителем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1rplc-1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>законное требование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отсутствии признаков уголовно наказуемого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Якунин В.Г.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Якунина В.Г.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влечет наложение административного штрафа в размере </w:t>
      </w:r>
      <w:r>
        <w:rPr>
          <w:rStyle w:val="cat-SumInWordsgrp-16rplc-21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7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Якунина В.Г.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Якунин В.Г. </w:t>
      </w:r>
      <w:r>
        <w:rPr>
          <w:rStyle w:val="cat-Dategrp-6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0rplc-2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30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2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ХМАО-Югры, являясь водителем и управляя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1rplc-3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наказуемого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6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Якунин В.Г.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от управления транспортным средством, поскольку управлял т/с,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запах алкоголя изо 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86 ГП </w:t>
      </w:r>
      <w:r>
        <w:rPr>
          <w:rFonts w:ascii="Times New Roman" w:eastAsia="Times New Roman" w:hAnsi="Times New Roman" w:cs="Times New Roman"/>
          <w:sz w:val="28"/>
          <w:szCs w:val="28"/>
        </w:rPr>
        <w:t>№ 044385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алкогольного опьянения от </w:t>
      </w:r>
      <w:r>
        <w:rPr>
          <w:rStyle w:val="cat-Dategrp-6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Якунин В.Г.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прошел освидетельствование на состояние алкогольного опьянения на 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Якуниным В.Г.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отсутствие этилового спирта, показатель прибора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0.047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мг/л;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5164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Style w:val="cat-Dategrp-6rplc-3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наличием достаточных оснований полагать, что водитель транспортного средства находиться в состоянии опьянения и отрицательном результате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Якунин В.Г.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Style w:val="cat-Addressgrp-0rplc-4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Якунина В.Г.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ГИБДД УМВД России по </w:t>
      </w:r>
      <w:r>
        <w:rPr>
          <w:rStyle w:val="cat-Addressgrp-0rplc-4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Якунина В.Г.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Якунина В.Г.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12.26 КоАП РФ.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Якунина В.Г.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Якуниным В.Г.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 подтверждается совокупностью материалов дела, в том числе исследованной в судебном заседании видеозаписью остановки транспортного средства под управлением привлекаемого.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4.2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Якунина Виктора Геннадьевича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наказанию в виде штрафа в размере </w:t>
      </w:r>
      <w:r>
        <w:rPr>
          <w:rStyle w:val="cat-Sumgrp-18rplc-4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Якунину В.Г.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ГИБДД УМВД России по </w:t>
      </w:r>
      <w:r>
        <w:rPr>
          <w:rStyle w:val="cat-Addressgrp-0rplc-5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9rplc-53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493</w:t>
      </w:r>
      <w:r>
        <w:rPr>
          <w:rFonts w:ascii="Times New Roman" w:eastAsia="Times New Roman" w:hAnsi="Times New Roman" w:cs="Times New Roman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z w:val="20"/>
          <w:szCs w:val="20"/>
        </w:rPr>
        <w:t>611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___________________Н.С. Десяткина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03100643000000018700 в РКЦ Ханты-Мансийск; БИК </w:t>
      </w:r>
      <w:r>
        <w:rPr>
          <w:rStyle w:val="cat-PhoneNumbergrp-23rplc-5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0rplc-56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24rplc-5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5rplc-5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6rplc-5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18811601123010001140; кор.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УИН </w:t>
      </w:r>
      <w:r>
        <w:rPr>
          <w:rFonts w:ascii="Times New Roman" w:eastAsia="Times New Roman" w:hAnsi="Times New Roman" w:cs="Times New Roman"/>
          <w:sz w:val="22"/>
          <w:szCs w:val="22"/>
        </w:rPr>
        <w:t>188104862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03140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6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61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суммы неоплаченного штрафа, но не </w:t>
      </w:r>
      <w:r>
        <w:rPr>
          <w:rStyle w:val="cat-SumInWordsgrp-17rplc-62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Dategrp-6rplc-13">
    <w:name w:val="cat-Date grp-6 rplc-13"/>
    <w:basedOn w:val="DefaultParagraphFont"/>
  </w:style>
  <w:style w:type="character" w:customStyle="1" w:styleId="cat-Timegrp-20rplc-14">
    <w:name w:val="cat-Time grp-20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UserDefinedgrp-31rplc-17">
    <w:name w:val="cat-UserDefined grp-31 rplc-17"/>
    <w:basedOn w:val="DefaultParagraphFont"/>
  </w:style>
  <w:style w:type="character" w:customStyle="1" w:styleId="cat-CarNumbergrp-21rplc-18">
    <w:name w:val="cat-CarNumber grp-21 rplc-18"/>
    <w:basedOn w:val="DefaultParagraphFont"/>
  </w:style>
  <w:style w:type="character" w:customStyle="1" w:styleId="cat-SumInWordsgrp-16rplc-21">
    <w:name w:val="cat-SumInWords grp-16 rplc-21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6rplc-25">
    <w:name w:val="cat-Date grp-6 rplc-25"/>
    <w:basedOn w:val="DefaultParagraphFont"/>
  </w:style>
  <w:style w:type="character" w:customStyle="1" w:styleId="cat-Dategrp-6rplc-27">
    <w:name w:val="cat-Date grp-6 rplc-27"/>
    <w:basedOn w:val="DefaultParagraphFont"/>
  </w:style>
  <w:style w:type="character" w:customStyle="1" w:styleId="cat-Timegrp-20rplc-28">
    <w:name w:val="cat-Time grp-20 rplc-28"/>
    <w:basedOn w:val="DefaultParagraphFont"/>
  </w:style>
  <w:style w:type="character" w:customStyle="1" w:styleId="cat-Addressgrp-3rplc-29">
    <w:name w:val="cat-Address grp-3 rplc-29"/>
    <w:basedOn w:val="DefaultParagraphFont"/>
  </w:style>
  <w:style w:type="character" w:customStyle="1" w:styleId="cat-UserDefinedgrp-31rplc-30">
    <w:name w:val="cat-UserDefined grp-31 rplc-30"/>
    <w:basedOn w:val="DefaultParagraphFont"/>
  </w:style>
  <w:style w:type="character" w:customStyle="1" w:styleId="cat-CarNumbergrp-21rplc-32">
    <w:name w:val="cat-CarNumber grp-21 rplc-32"/>
    <w:basedOn w:val="DefaultParagraphFont"/>
  </w:style>
  <w:style w:type="character" w:customStyle="1" w:styleId="cat-Dategrp-6rplc-33">
    <w:name w:val="cat-Date grp-6 rplc-33"/>
    <w:basedOn w:val="DefaultParagraphFont"/>
  </w:style>
  <w:style w:type="character" w:customStyle="1" w:styleId="cat-Dategrp-6rplc-35">
    <w:name w:val="cat-Date grp-6 rplc-35"/>
    <w:basedOn w:val="DefaultParagraphFont"/>
  </w:style>
  <w:style w:type="character" w:customStyle="1" w:styleId="cat-Dategrp-6rplc-38">
    <w:name w:val="cat-Date grp-6 rplc-38"/>
    <w:basedOn w:val="DefaultParagraphFont"/>
  </w:style>
  <w:style w:type="character" w:customStyle="1" w:styleId="cat-Addressgrp-0rplc-40">
    <w:name w:val="cat-Address grp-0 rplc-40"/>
    <w:basedOn w:val="DefaultParagraphFont"/>
  </w:style>
  <w:style w:type="character" w:customStyle="1" w:styleId="cat-Addressgrp-0rplc-42">
    <w:name w:val="cat-Address grp-0 rplc-42"/>
    <w:basedOn w:val="DefaultParagraphFont"/>
  </w:style>
  <w:style w:type="character" w:customStyle="1" w:styleId="cat-Sumgrp-18rplc-48">
    <w:name w:val="cat-Sum grp-18 rplc-48"/>
    <w:basedOn w:val="DefaultParagraphFont"/>
  </w:style>
  <w:style w:type="character" w:customStyle="1" w:styleId="cat-Addressgrp-0rplc-50">
    <w:name w:val="cat-Address grp-0 rplc-50"/>
    <w:basedOn w:val="DefaultParagraphFont"/>
  </w:style>
  <w:style w:type="character" w:customStyle="1" w:styleId="cat-Dategrp-9rplc-53">
    <w:name w:val="cat-Date grp-9 rplc-53"/>
    <w:basedOn w:val="DefaultParagraphFont"/>
  </w:style>
  <w:style w:type="character" w:customStyle="1" w:styleId="cat-PhoneNumbergrp-23rplc-55">
    <w:name w:val="cat-PhoneNumber grp-23 rplc-55"/>
    <w:basedOn w:val="DefaultParagraphFont"/>
  </w:style>
  <w:style w:type="character" w:customStyle="1" w:styleId="cat-Addressgrp-0rplc-56">
    <w:name w:val="cat-Address grp-0 rplc-56"/>
    <w:basedOn w:val="DefaultParagraphFont"/>
  </w:style>
  <w:style w:type="character" w:customStyle="1" w:styleId="cat-PhoneNumbergrp-24rplc-57">
    <w:name w:val="cat-PhoneNumber grp-24 rplc-57"/>
    <w:basedOn w:val="DefaultParagraphFont"/>
  </w:style>
  <w:style w:type="character" w:customStyle="1" w:styleId="cat-PhoneNumbergrp-25rplc-58">
    <w:name w:val="cat-PhoneNumber grp-25 rplc-58"/>
    <w:basedOn w:val="DefaultParagraphFont"/>
  </w:style>
  <w:style w:type="character" w:customStyle="1" w:styleId="cat-PhoneNumbergrp-26rplc-59">
    <w:name w:val="cat-PhoneNumber grp-26 rplc-59"/>
    <w:basedOn w:val="DefaultParagraphFont"/>
  </w:style>
  <w:style w:type="character" w:customStyle="1" w:styleId="cat-Addressgrp-4rplc-60">
    <w:name w:val="cat-Address grp-4 rplc-60"/>
    <w:basedOn w:val="DefaultParagraphFont"/>
  </w:style>
  <w:style w:type="character" w:customStyle="1" w:styleId="cat-Addressgrp-0rplc-61">
    <w:name w:val="cat-Address grp-0 rplc-61"/>
    <w:basedOn w:val="DefaultParagraphFont"/>
  </w:style>
  <w:style w:type="character" w:customStyle="1" w:styleId="cat-SumInWordsgrp-17rplc-62">
    <w:name w:val="cat-SumInWords grp-17 rplc-6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